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ae8a844447dc66e4500c1ef5dba49b58ca8712"/>
    <w:p>
      <w:pPr>
        <w:pStyle w:val="Heading3"/>
      </w:pPr>
      <w:r>
        <w:t xml:space="preserve">Маршал Советского Союза Константин Константинович Рокоссовский</w:t>
      </w:r>
    </w:p>
    <w:p>
      <w:pPr>
        <w:pStyle w:val="FirstParagraph"/>
      </w:pPr>
      <w:r>
        <w:t xml:space="preserve">23.04.2020</w:t>
      </w:r>
    </w:p>
    <w:bookmarkEnd w:id="20"/>
    <w:bookmarkStart w:id="22" w:name="X96d8e0cd7964fdc61fed47929944c6bd04c3892"/>
    <w:p>
      <w:pPr>
        <w:pStyle w:val="Heading2"/>
      </w:pPr>
      <w:hyperlink r:id="rId21">
        <w:r>
          <w:rPr>
            <w:rStyle w:val="Hyperlink"/>
          </w:rPr>
          <w:t xml:space="preserve">Маршал Советского Союза Константин Константинович Рокоссовский</w:t>
        </w:r>
      </w:hyperlink>
    </w:p>
    <w:bookmarkEnd w:id="22"/>
    <w:bookmarkStart w:id="27" w:name="биография"/>
    <w:p>
      <w:pPr>
        <w:pStyle w:val="Heading2"/>
      </w:pPr>
      <w:r>
        <w:t xml:space="preserve">Биография</w:t>
      </w:r>
    </w:p>
    <w:p>
      <w:pPr>
        <w:pStyle w:val="FirstParagraph"/>
      </w:pPr>
      <w:r>
        <w:t xml:space="preserve">Всю жизнь Рокоссовского называли Константин Константинович, однако на самом деле его имя звучит как Константы, а отца его звали Ксаверий. Таким образом, правильнее было бы называть его Константин Ксаверьевич. Однако в Красной Армии времен Гражданской войны сражалось столько выходцев из самых разных народов с труднопроизносимыми именами, что сложилась традиция подгонять их под привычные русскому слуху формы. Так Константы Ксаверьевич Рокоссовски и стал Константином Константиновичем Рокоссовским.</w:t>
      </w:r>
    </w:p>
    <w:p>
      <w:pPr>
        <w:pStyle w:val="BodyText"/>
      </w:pPr>
      <w:r>
        <w:t xml:space="preserve">Проведенные им военные операции принесли ему славу одного из наиболее выдающихся полководцев мировой истории. Будущий маршал родился в городе Великие Луки 21 декабря 1896 года. Его отцом был поляк — Ксаверий Юзефович Рокоссовский, инспектор Варшавской железной дороги, матерью — русская Антонина Овсянникова, учительница. Вскоре после рождения Константина семья переехала в Варшаву. В 1905 г. умер отец, и семья осталась без средств. После окончания четырёхклассного училища Константин пошёл работать на чулочную фабрику. В 1911 г. умерла и мать. 14-летний Константин с младшей сестрой остались одни.</w:t>
      </w:r>
    </w:p>
    <w:p>
      <w:pPr>
        <w:pStyle w:val="BodyText"/>
      </w:pPr>
      <w:r>
        <w:rPr>
          <w:bCs/>
          <w:b/>
        </w:rPr>
        <w:t xml:space="preserve">Первая мировая и Гражданская войны</w:t>
      </w:r>
    </w:p>
    <w:p>
      <w:pPr>
        <w:pStyle w:val="BodyText"/>
      </w:pPr>
      <w:r>
        <w:t xml:space="preserve">Когда началась первая мировая война, 18-летний Константин добровольцем вступил в Каргопольский драгунский полк. Уже через несколько дней службы за солдатскую смекалку и мужество ему перед строем вручили Георгиевский крест 4-й степени. За три года службы Константин дослужился до унтер-офицера, был удостоен трех Георгиевских медалей. С октября 1917 г. в Красной Гвардии, затем Красной Армии. В 1919 г. вступил в партию большевиков. В гражданскую войну командир эскадрона, отдельного дивизиона, отдельного кавалерийского полка. Молодого командира отличали мужество, отвага, честность и скромность. В это время, несмотря на отличные характеристики, его продвижение по службе продвигалось туго из-за его польского происхождения.</w:t>
      </w:r>
    </w:p>
    <w:p>
      <w:pPr>
        <w:pStyle w:val="BodyText"/>
      </w:pPr>
      <w:r>
        <w:rPr>
          <w:bCs/>
          <w:b/>
        </w:rPr>
        <w:t xml:space="preserve">Межвоенный период</w:t>
      </w:r>
    </w:p>
    <w:p>
      <w:pPr>
        <w:pStyle w:val="BodyText"/>
      </w:pPr>
      <w:r>
        <w:t xml:space="preserve">В 1923 году женился на Юлии Петровне Барминой (русская). В 1925 родилась дочь Ариадна.</w:t>
      </w:r>
    </w:p>
    <w:p>
      <w:pPr>
        <w:pStyle w:val="BodyText"/>
      </w:pPr>
      <w:r>
        <w:t xml:space="preserve">С 1926 по 1928 год служил в Монголии инструктором в монгольской армии. После окончания гражданской войны служил в далеких и глухих уголках Забайкалья. В 1931—1936 гг. служит на Дальнем Востоке в составе частей специального назначения, охраняя КВЖД — стратегическую железную дорогу до её продажи в 1935 г. Японии.</w:t>
      </w:r>
      <w:r>
        <w:br/>
      </w:r>
      <w:r>
        <w:t xml:space="preserve">В 1936 г. К. К. Рокоссовский командует кавалерийским корпусом.</w:t>
      </w:r>
    </w:p>
    <w:p>
      <w:pPr>
        <w:pStyle w:val="BodyText"/>
      </w:pPr>
      <w:r>
        <w:rPr>
          <w:bCs/>
          <w:b/>
        </w:rPr>
        <w:t xml:space="preserve">Арест</w:t>
      </w:r>
    </w:p>
    <w:p>
      <w:pPr>
        <w:pStyle w:val="BodyText"/>
      </w:pPr>
      <w:r>
        <w:t xml:space="preserve">В 1937 г. по ложному обвинению в связях с польской и японской разведками репрессирован. Три года провел в знаменитой петербургской тюрьме «Кресты». Освобожден был в 1940 г. при содействии своего бывшего командира С. К. Тимошенко. К. К. Рокоссовского восстанавливают в Красной Армии. В том же году с введением генеральских званий в РККА ему присваивается звание «генерал-майор» . Из кавалерии он переходит в механизированные войска.</w:t>
      </w:r>
    </w:p>
    <w:bookmarkStart w:id="26" w:name="великая-отечественная-война"/>
    <w:p>
      <w:pPr>
        <w:pStyle w:val="Heading4"/>
      </w:pPr>
      <w:r>
        <w:t xml:space="preserve">Великая Отечественная война</w:t>
      </w:r>
    </w:p>
    <w:p>
      <w:pPr>
        <w:pStyle w:val="FirstParagraph"/>
      </w:pPr>
      <w:r>
        <w:rPr>
          <w:bCs/>
          <w:b/>
        </w:rPr>
        <w:t xml:space="preserve">Сражение под Москвой</w:t>
      </w:r>
    </w:p>
    <w:p>
      <w:pPr>
        <w:pStyle w:val="BodyText"/>
      </w:pPr>
      <w:r>
        <w:t xml:space="preserve">После нападения Германии на СССР командовал 9 механизировнным корпусом. Несмотря на некомплект танков и транспорта, войска 9 механизированного корпуса в течение июня-июля 1941 года активной обороной изматывали противника, отступая только по приказу. В тяжелейшие дни августа 1941 г. К. К. Рокоссовский был назначен командующим оперативной группой, которая должна была действовать нас стыке 20 и 16 армий Западного фронта. Ему выделили группу офицеров, радиостанцию и два автомобиля. Это и была его оперативная группа. Остальное он должен был добирать сам: останавливать и подчинять себе подразделения и части, которые встретит по дороге от Москвы до Ярцева. Позднее группа Рокоссовского была слита с понесшей тяжелые потери 16-й армией, а Рокоссовский был назначен командующим этой армии. 16-я армия должна была прикрывать Волоколамское направление к Москве. Там сложилась особенно трагичная ситуация: советских войск не было, дорога на Москву была открыта, а большая часть войск 16 армии была либо переподчинена либо находилась в окружении. К. К. Рокоссовский перехватывал войска на марше и, как мог, закрывал Волоколамское направление. В его распоряжение поступил сводный курсантский полк, созданный на базе военного училища имении Верховного Совета РСФСР, 316 стрелковая дивизия генерала И. В. Панфилова, 3-й кавалерийский корпус генерала Л. М. Доватора. Вскоре под Москвой была восстановлена сплошная линия обороны, и завязались упорные бои. Под Москвой К. К. Рокоссовский приобрел полководческий авторитет. За битву под Москвой, К. К. Рокоссовский был награждён орденом Ленина.</w:t>
      </w:r>
    </w:p>
    <w:p>
      <w:pPr>
        <w:pStyle w:val="BodyText"/>
      </w:pPr>
      <w:r>
        <w:rPr>
          <w:bCs/>
          <w:b/>
        </w:rPr>
        <w:t xml:space="preserve">Сталинградское сражение</w:t>
      </w:r>
    </w:p>
    <w:p>
      <w:pPr>
        <w:pStyle w:val="BodyText"/>
      </w:pPr>
      <w:r>
        <w:t xml:space="preserve">8 марта 1942 года был ранен осколком снаряда. Ранение оказалось тяжелым — были задеты легкое и печень. Он был доставлен в московский госпиталь для высшего комсостава, где проходил лечение до 23-го мая 1942. 26 мая прибыл в Сухиничи и вновь принял командование 16-й армией. 30 сентября 1942 г. генерал-лейтенант К. К. Рокоссовский был назначен командующим Сталинградским фронтом. При его участии был разработан план операции «Уран» по уничтожению и окружению вражеской группировки, наступавшей на Сталинград. Силами нескольких фронтов 19 ноября 1942 г. началось проведение операции, 23 ноября кольцо вокруг 6-й армии генерала Ф. Паулюса было замкнуто. Руководство по разгрому вражеской группировки Ставка поручила К. К. Рокоссовскому, что являлось проявлением уважения к нему.</w:t>
      </w:r>
    </w:p>
    <w:p>
      <w:pPr>
        <w:pStyle w:val="BodyText"/>
      </w:pPr>
      <w:r>
        <w:t xml:space="preserve">31 января 1943 г. К. К. Рокоссовский пленил фельдмаршала Ф. фон Паулюса, 24 генерала, 2500 немецких офицеров, 90 тыс. солдат. 28 января он был награждён только что учрежденным орденом Суворова.</w:t>
      </w:r>
    </w:p>
    <w:p>
      <w:pPr>
        <w:pStyle w:val="BodyText"/>
      </w:pPr>
      <w:r>
        <w:rPr>
          <w:bCs/>
          <w:b/>
        </w:rPr>
        <w:t xml:space="preserve">Курская битва</w:t>
      </w:r>
    </w:p>
    <w:p>
      <w:pPr>
        <w:pStyle w:val="BodyText"/>
      </w:pPr>
      <w:r>
        <w:t xml:space="preserve">В феврале 1943 г. К. К. Рокоссовский был назначен командующим Центральным фронтом, которому предназначалась решающая роль в летней кампании 1943 г. у Курска. Из донесений разведки было ясно, что летом немцы планируют большое наступление в районе Курска. Командующие некоторых фронтов предлагали развивать успехи Сталинграда и провести широкомасштабное наступление летом 1943 г. К. К. Рокоссовский был другого мнения. Он считал, что для наступления нужно двойное, тройное превосходство сил, чего у советских войск на этом направлении не было. Чтобы остановить немецкое наступление летом 1943 г. под Курском, необходимо перейти к обороне. Необходимо буквально укрыть в земле личный состав, боевую технику. К.К Рокоссовский проявил себя блестящим стратегом и аналитиком - на основании данных разведки он сумел в точности определить участок на котором немцы нанесли главный удар создать на этом участке глубокоэшелонированную оборону и сосредоточить там около половины своей пехоты, 60 % артиллерии и 70% танков. Поистине новаторским решением была также артиллерийская контрподготовка, проведенная за 3 часа до начала немецкого наступления. Оборона Рокоссовского оказалась настолько прочной и стабильной, что он смог передать значительную часть своих резервов Ватутину, когда у того на южном фасе Курской дуги возникла угроза прорыва. После Курской битвы К. К. Рокоссовский стал генерал-полковником, спустя три месяца — генералом армии. Его слава уже гремела по всем фронтам, он стал широко известным на Западе, как один из самых талантливых советских военачальников. Очень популярен был Рокоссовский и среди солдат.</w:t>
      </w:r>
    </w:p>
    <w:p>
      <w:pPr>
        <w:pStyle w:val="BodyText"/>
      </w:pPr>
      <w:r>
        <w:rPr>
          <w:bCs/>
          <w:b/>
        </w:rPr>
        <w:t xml:space="preserve">Операция «Багратион»</w:t>
      </w:r>
    </w:p>
    <w:p>
      <w:pPr>
        <w:pStyle w:val="BodyText"/>
      </w:pPr>
      <w:r>
        <w:t xml:space="preserve">В полной мере полководческий талант К. К. Рокоссовского проявился летом 1944 г. при проведении операции по освобождению Белоруссии, условно названной «Багратион». План операции разрабатывался Рокоссовским совместно с А. М. Василевским и Г. К. Жуковым. Стратегической изюминкой этого плана было предложение Рокоссовского нанести удар по двум главным направлениям, что обеспечивало охват флангов противника на оперативной глубине и не давало последнему возможности маневра резервами.</w:t>
      </w:r>
    </w:p>
    <w:p>
      <w:pPr>
        <w:pStyle w:val="BodyText"/>
      </w:pPr>
      <w:r>
        <w:t xml:space="preserve">22 июня 1944 г. советские войска начали операцию «Багратион», самую мощную за всю историю мировых войн. Уже в первый день попросту исчезли 25 немецких дивизий. На второй день операции И. В. Сталин понял, что решение К. К. Рокоссовского было гениальным.</w:t>
      </w:r>
    </w:p>
    <w:p>
      <w:pPr>
        <w:pStyle w:val="BodyText"/>
      </w:pPr>
      <w:r>
        <w:t xml:space="preserve">29 июня 1944 г. генералу армии К. К. Рокоссовскому была вручена бриллиантовая звезда Маршала Советского Союза, а 30 июля — первая Звезда Героя Советского Союза. К 11 июля была взята в плен 105 тыс. группировка противника. Когда на Западе усомнились в количестве пленных в ходе операции «Багратион», то И. В. Сталин приказал провести их по улицам Москвы. С этого момента И. В. Сталин стал называть К. К. Рокоссовского по имени и отчеству, такой чести удостаивался лишь маршал Б. М. Шапошников. Далее войска 1-го Белорусского фронта участвовали в освобождении родной К. К. Рокоссовскому Польши.</w:t>
      </w:r>
    </w:p>
    <w:p>
      <w:pPr>
        <w:pStyle w:val="BodyText"/>
      </w:pPr>
      <w:r>
        <w:rPr>
          <w:bCs/>
          <w:b/>
        </w:rPr>
        <w:t xml:space="preserve">Завершение войны</w:t>
      </w:r>
    </w:p>
    <w:p>
      <w:pPr>
        <w:pStyle w:val="BodyText"/>
      </w:pPr>
      <w:r>
        <w:t xml:space="preserve">В ноябре 1944 г. командующим 1-м Белорусским фронтом был назначен Г. К. Жуков, и честь взятия Берлина была предоставлена ему. К. К. Рокоссовского перевели во 2-й Белорусский фронт, он должен был прикрывать обеспечивать правый фланг Г. К. Жукова. В качестве командующего 2 Беларусским фронтом К.К Рокоссовский провел ряд операций в которых проявил себя как мастер маневра. Ему дважды приходилось разворачивать свои войска практически на 180 градусов, умело концентирируя свои немногочисленные танковые и механизированные соединения. В результате была разгромлена мощная померанская группировка немцев. 24 июня 1945 г. по решению И. В. Сталина К. К. Рокоссовский командовал парадом Победы в Москве (принимал Парад Победы Г. К. Жуков).</w:t>
      </w:r>
    </w:p>
    <w:p>
      <w:pPr>
        <w:pStyle w:val="BodyText"/>
      </w:pPr>
      <w:r>
        <w:t xml:space="preserve">В 1945—1949 гг. он — главнокомандующий Северной группой войск.</w:t>
      </w:r>
    </w:p>
    <w:p>
      <w:pPr>
        <w:pStyle w:val="BodyText"/>
      </w:pPr>
      <w:r>
        <w:rPr>
          <w:bCs/>
          <w:b/>
        </w:rPr>
        <w:t xml:space="preserve">Деятельность в Польше</w:t>
      </w:r>
    </w:p>
    <w:p>
      <w:pPr>
        <w:pStyle w:val="BodyText"/>
      </w:pPr>
      <w:r>
        <w:t xml:space="preserve">В 1949 г. польский президент Болеслав Берут обратился к И. В. Сталину с просьбой направить в Польшу для прохождения службы на посту министра национальной обороны поляка К. К. Рокоссовского.</w:t>
      </w:r>
    </w:p>
    <w:p>
      <w:pPr>
        <w:pStyle w:val="BodyText"/>
      </w:pPr>
      <w:r>
        <w:t xml:space="preserve">В 1949—1956 гг. он проделал большую работу по реорганизации польской армии, подъему её обороноспособности и боеготовности в свете современных требований. Одновременно являлся заместителем председателя Совета Министров Польши и членом Политбюро ЦК Польской объединенной рабочей партии. После смерти И. В. Сталина и президента Болеслава Берута польское правительство освободило его от занимаемых постов.</w:t>
      </w:r>
    </w:p>
    <w:p>
      <w:pPr>
        <w:pStyle w:val="BodyText"/>
      </w:pPr>
      <w:r>
        <w:rPr>
          <w:bCs/>
          <w:b/>
        </w:rPr>
        <w:t xml:space="preserve">Возвращение в СССР</w:t>
      </w:r>
    </w:p>
    <w:p>
      <w:pPr>
        <w:pStyle w:val="BodyText"/>
      </w:pPr>
      <w:r>
        <w:t xml:space="preserve">С ноября 1956 г. по июнь 1957 г. - заместитель Министра обороны СССР, по октябрь 1957 г - Главный инспектор Министерства обороны СССР с оставлением в должности заместителя Министра обороны. С октября 1957 г. по январь 1958 г. - командующий войсками Закавказского военного округа. С января 1958 г. по апрель 1962 г. - заместитель Министра обороны СССР - главный инспектор Министерства обороны. В 1956 году в связи с обострением ситуации на Ближнем Востоке исполнял обязанности командующего Закавказского военного округа.</w:t>
      </w:r>
    </w:p>
    <w:p>
      <w:pPr>
        <w:pStyle w:val="BodyText"/>
      </w:pPr>
      <w:r>
        <w:t xml:space="preserve">В 1962 г., когда маршал отказал Н. С. Хрущеву написать «почерней и погуще» статью против И. В. Сталина, на следующий день его сняли с должности заместителя министра обороны. Люди близкие к Рокоссовскому, в частности бессменный адъютант Рокоссовского генерал-майор Кульчицкий, объясняют упомянутый выше отказ отнюдь не преданностью Рокоссовского Сталину, а глубоким убеждением полководца в том что армия не должна участвовать в политике. За день до своей смерти в августе 1968 года Рокоссовский подписал в набор свои воспоминания «Солдатский долг».</w:t>
      </w:r>
    </w:p>
    <w:p>
      <w:pPr>
        <w:pStyle w:val="BodyText"/>
      </w:pPr>
      <w:r>
        <w:t xml:space="preserve">С апреля 1962 г. по август 1968 г. - генеральный инспектор Группы генеральных инспекторов Министерства обороны СССР.</w:t>
      </w:r>
    </w:p>
    <w:p>
      <w:pPr>
        <w:pStyle w:val="BodyText"/>
      </w:pPr>
      <w:r>
        <w:t xml:space="preserve">Константин Константинович Рокоссовский скончался 3 августа 1968 года. Похоронен у Кремлевской стены.</w:t>
      </w:r>
    </w:p>
    <w:p>
      <w:pPr>
        <w:pStyle w:val="BodyText"/>
      </w:pPr>
      <w:r>
        <w:rPr>
          <w:bCs/>
          <w:b/>
        </w:rPr>
        <w:t xml:space="preserve">Награды</w:t>
      </w:r>
    </w:p>
    <w:p>
      <w:pPr>
        <w:pStyle w:val="BodyText"/>
      </w:pPr>
      <w:r>
        <w:t xml:space="preserve">орден «Победа» (1945)</w:t>
      </w:r>
      <w:r>
        <w:br/>
      </w:r>
      <w:r>
        <w:t xml:space="preserve">7 орденов Ленина (1936, 1942, 1944, 1945, 1946, 1956, 1966 )</w:t>
      </w:r>
      <w:r>
        <w:br/>
      </w:r>
      <w:r>
        <w:t xml:space="preserve">орден Октябрьской Революции (1968)</w:t>
      </w:r>
      <w:r>
        <w:br/>
      </w:r>
      <w:r>
        <w:t xml:space="preserve">6 орденов Красного Знамени (1920, 1922, 1930, 1941, 1944, 1947)</w:t>
      </w:r>
      <w:r>
        <w:br/>
      </w:r>
      <w:r>
        <w:t xml:space="preserve">орден Суворова I-й степени (1943)</w:t>
      </w:r>
      <w:r>
        <w:br/>
      </w:r>
      <w:r>
        <w:t xml:space="preserve">орден Кутузова I-й степени (1943)</w:t>
      </w:r>
      <w:r>
        <w:br/>
      </w:r>
      <w:r>
        <w:t xml:space="preserve">Почётное оружие с золотым изображением Государственного герба СССР (1968)</w:t>
      </w:r>
      <w:r>
        <w:br/>
      </w:r>
      <w:r>
        <w:t xml:space="preserve">польский орден «Сторителей народной Польши»</w:t>
      </w:r>
      <w:r>
        <w:br/>
      </w:r>
      <w:r>
        <w:t xml:space="preserve">польский орден «Виртути Милитари»" I-го класса со звездой</w:t>
      </w:r>
      <w:r>
        <w:br/>
      </w:r>
      <w:r>
        <w:t xml:space="preserve">польский орден «Креста Грюнвальда» I-го класса</w:t>
      </w:r>
      <w:r>
        <w:br/>
      </w:r>
      <w:r>
        <w:t xml:space="preserve">французский орден Почётного легиона</w:t>
      </w:r>
      <w:r>
        <w:br/>
      </w:r>
      <w:r>
        <w:t xml:space="preserve">французский Военный Крест</w:t>
      </w:r>
      <w:r>
        <w:br/>
      </w:r>
      <w:r>
        <w:t xml:space="preserve">британский орден Бани II класса (Рыцарь-Командор)</w:t>
      </w:r>
      <w:r>
        <w:br/>
      </w:r>
      <w:r>
        <w:t xml:space="preserve">монгольский орден Сухэ Батора</w:t>
      </w:r>
      <w:r>
        <w:br/>
      </w:r>
      <w:r>
        <w:t xml:space="preserve">монгольский орден Боевого Красного Знамени</w:t>
      </w:r>
      <w:r>
        <w:br/>
      </w:r>
      <w:r>
        <w:t xml:space="preserve">орден Легиона чести степени главнокомандующего (США)</w:t>
      </w:r>
      <w:r>
        <w:br/>
      </w:r>
      <w:r>
        <w:t xml:space="preserve">медали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ff5/pamyatnik-rokossovskog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http://bogorodskoe.mos.ru/folk-studies/detail/8855431.html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Богородское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9" Target="http://bogorodskoe.mos.ru" TargetMode="External" /><Relationship Type="http://schemas.openxmlformats.org/officeDocument/2006/relationships/hyperlink" Id="rId28" Target="http://bogorodskoe.mos.ru/folk-studies/detail/8855431.html" TargetMode="External" /><Relationship Type="http://schemas.openxmlformats.org/officeDocument/2006/relationships/hyperlink" Id="rId21" Target="http://rokossowski.com/articles/2-bio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ogorodskoe.mos.ru" TargetMode="External" /><Relationship Type="http://schemas.openxmlformats.org/officeDocument/2006/relationships/hyperlink" Id="rId28" Target="http://bogorodskoe.mos.ru/folk-studies/detail/8855431.html" TargetMode="External" /><Relationship Type="http://schemas.openxmlformats.org/officeDocument/2006/relationships/hyperlink" Id="rId21" Target="http://rokossowski.com/articles/2-bio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2025-06-09T03:10:01Z</dcterms:created>
  <dcterms:modified xsi:type="dcterms:W3CDTF">2025-06-09T03:10:01Z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