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52ad4e0852dc043fa265ae3188001125a3c295"/>
    <w:p>
      <w:pPr>
        <w:pStyle w:val="Heading3"/>
      </w:pPr>
      <w:r>
        <w:t xml:space="preserve">Администрация ГУП «Московский метрополитен» электродепо «Черкизово» выражает заинтересованность в трудоустройстве жителей района «Богородское» на наше предприятие</w:t>
      </w:r>
    </w:p>
    <w:p>
      <w:pPr>
        <w:pStyle w:val="FirstParagraph"/>
      </w:pPr>
      <w:r>
        <w:t xml:space="preserve">31.07.2018</w:t>
      </w:r>
    </w:p>
    <w:p>
      <w:pPr>
        <w:pStyle w:val="BodyText"/>
      </w:pPr>
      <w:r>
        <w:t xml:space="preserve">Мы гарантируем соблюдение трудового законодательства при поступлении на работу и в процессе работы, предоставление социального пакета, достойную и стабильную заработную плату, и дополнительные льготы для сотрудников метрополитена.</w:t>
      </w:r>
    </w:p>
    <w:p>
      <w:pPr>
        <w:pStyle w:val="BodyText"/>
      </w:pPr>
      <w:r>
        <w:t xml:space="preserve">В настоящее время идет набор на обучение профессии «машинист электропоезда».</w:t>
      </w:r>
    </w:p>
    <w:p>
      <w:pPr>
        <w:pStyle w:val="BodyText"/>
      </w:pPr>
      <w:r>
        <w:t xml:space="preserve">По вопросу трудоустройства жителей района «Богородское» электродепо «Черкизово» просит Вас оказать содействие в размещении рекламных объявлений о наборе кандидатов в наше подразделение на информационных стендах и на официальном сайте района «Богородское».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http://bogorodskoe.mos.ru/presscenter/inform/detail/7479423.html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presscenter/inform/detail/74794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presscenter/inform/detail/74794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2025-05-12T03:32:54Z</dcterms:created>
  <dcterms:modified xsi:type="dcterms:W3CDTF">2025-05-12T03:32:54Z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