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951ee52382c006150262e200307261e05fcddc"/>
    <w:p>
      <w:pPr>
        <w:pStyle w:val="Heading3"/>
      </w:pPr>
      <w:r>
        <w:t xml:space="preserve">Собянин посетил II Московский парад кадет на Поклонной горе</w:t>
      </w:r>
    </w:p>
    <w:p>
      <w:pPr>
        <w:pStyle w:val="FirstParagraph"/>
      </w:pPr>
      <w:r>
        <w:t xml:space="preserve">06.05.2016</w:t>
      </w:r>
    </w:p>
    <w:p>
      <w:pPr>
        <w:pStyle w:val="BodyText"/>
      </w:pPr>
      <w:r>
        <w:drawing>
          <wp:inline>
            <wp:extent cx="5334000" cy="35504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139849_16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Сегодня на Поклонной горе мэр Москвы Сергей Собянин и патриарх Московский и всея Руси Кирилл приняли участие в параде учащихся кадетских классов «Не прервется связь поколений».</w:t>
      </w:r>
    </w:p>
    <w:p>
      <w:pPr>
        <w:pStyle w:val="BodyText"/>
      </w:pPr>
      <w:r>
        <w:t xml:space="preserve">«Сегодня на Поклонной горе, святом для каждого москвича месте, собрались люди разных поколений, объединенные идеалом патриотизма и защиты Отечества. С особой теплотой приветствую наших дорогих ветеранов. Ваши подвиги отмечены государственными орденами и медалями, а самая главная ваша награда – уважение и любовь миллионов людей, всенародная благодарность за мир, свободу и Великую Победу, – отметил в приветственном слове мэр Москвы Сергей Собянин. – На этих ценностях выросли те, кто стоит сейчас в парадном строю, – это лучшие представители кадетского движения столицы, которое охватывает более 11 тыс. юных москвичей. Кадетами не рождаются, ими становятся. Свыше 90% выпускников кадетских классов поступают в вузы, из них более половины выбирают высшие военные училища».</w:t>
      </w:r>
    </w:p>
    <w:p>
      <w:pPr>
        <w:pStyle w:val="BodyText"/>
      </w:pPr>
      <w:r>
        <w:t xml:space="preserve">Собянин поздравил всех присутствующих с наступающим Днем Победы. Мэр началом парада вручил благодарственное письмо победителям городского конкурса лучших кадетских классов. Ими оказались представители кадетского класса школы №1000. Патриарх Московский и всея Руси Кирилл освятил флаг кадетского движения Москвы. «Надев кадетскую форму, вы вступаете в ряды защитников Отечества, – сказал патриарх. – Кто-то из вас продолжит свою жизнь, придя в вооруженные силы, кто-то будет заниматься государственными делами, кто-то может быть найдет какое-то другое применение своим силам. Но то, что с детства надев кадетскую форму, вы посвятили себя служению Отечеству, этот факт никогда не должен уйти из вашей памяти и системы ваших жизненных ценностей».</w:t>
      </w:r>
    </w:p>
    <w:p>
      <w:pPr>
        <w:pStyle w:val="BodyText"/>
      </w:pPr>
      <w:r>
        <w:t xml:space="preserve">Свыше 2,5 тыс. воспитанников различных кадетских школ участвовали в праздничном параде, дата (6 мая) проведения которого приурочена ко Дню памяти св. Георгия Победоносца, небесного покровителя Москвы, и Дню Герба и Флага города Москвы.</w:t>
      </w:r>
    </w:p>
    <w:p>
      <w:pPr>
        <w:pStyle w:val="BodyText"/>
      </w:pPr>
      <w:r>
        <w:t xml:space="preserve">Отметим, что на сегодняшний день в столице кадетские классы открыты в 92 общеобразовательных школах. Кадетское образование Москвы приобрело статус профильного обучения в городских учебных учреждениях.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http://bogorodskoe.mos.ru/presscenter/news/detail/2905567.html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9055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9055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2023-08-22T21:57:53Z</dcterms:created>
  <dcterms:modified xsi:type="dcterms:W3CDTF">2023-08-22T21:57:53Z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