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бход-главы-управы-пройдет-на-миллионной"/>
    <w:p>
      <w:pPr>
        <w:pStyle w:val="Heading3"/>
      </w:pPr>
      <w:r>
        <w:t xml:space="preserve">Обход главы управы пройдет на Миллионной</w:t>
      </w:r>
    </w:p>
    <w:p>
      <w:pPr>
        <w:pStyle w:val="FirstParagraph"/>
      </w:pPr>
      <w:r>
        <w:t xml:space="preserve">11.12.2020</w:t>
      </w:r>
    </w:p>
    <w:p>
      <w:pPr>
        <w:pStyle w:val="BodyText"/>
      </w:pPr>
      <w:r>
        <w:t xml:space="preserve">Традиционный субботний обход территории района пройдет 12 декабря. В этот раз глава управы Богородского Елена Ланько посетит двор на Миллионной улице.</w:t>
      </w:r>
      <w:r>
        <w:br/>
      </w:r>
      <w:r>
        <w:br/>
      </w:r>
    </w:p>
    <w:p>
      <w:pPr>
        <w:pStyle w:val="BodyText"/>
      </w:pPr>
      <w:r>
        <w:t xml:space="preserve">Обход начнется в 10:00. Встреча состоится у дома № 3.</w:t>
      </w:r>
      <w:r>
        <w:br/>
      </w:r>
      <w:r>
        <w:br/>
      </w:r>
    </w:p>
    <w:p>
      <w:pPr>
        <w:pStyle w:val="BodyText"/>
      </w:pPr>
      <w:r>
        <w:t xml:space="preserve">В рамках обхода глава управы Елена Ланько и представители ГБУ «Жилищник района Богородское» обсудят с </w:t>
      </w:r>
    </w:p>
    <w:p>
      <w:pPr>
        <w:pStyle w:val="BodyText"/>
      </w:pPr>
      <w:r>
        <w:t xml:space="preserve">жителями вопрос содержания и эксплуатации дворовой территории. Задать вопрос и внести предложение по благоустройству района может любой желающий.</w:t>
      </w:r>
      <w:r>
        <w:br/>
      </w:r>
      <w:r>
        <w:br/>
      </w:r>
    </w:p>
    <w:p>
      <w:pPr>
        <w:pStyle w:val="BodyText"/>
      </w:pPr>
      <w:r>
        <w:t xml:space="preserve">Напомним, что обходы проходят каждую неделю. В прошлый раз, 5 декабря, Елена Ланько встретилась с жителями четырех домов на Краснобогатырской улице.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http://bogorodskoe.mos.ru/presscenter/news/detail/9526169.html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95261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95261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2024-12-03T03:03:45Z</dcterms:created>
  <dcterms:modified xsi:type="dcterms:W3CDTF">2024-12-03T03:03:45Z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