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80c948f21833ad2aeaa132fedc0986359addb3"/>
    <w:p>
      <w:pPr>
        <w:pStyle w:val="Heading3"/>
      </w:pPr>
      <w:r>
        <w:t xml:space="preserve">Оповещение о проведении 6 апреля публичных слушаний по проекту Градостроительного плана земельного участка по адресу: 4-я Гражданская ул.</w:t>
      </w:r>
    </w:p>
    <w:p>
      <w:pPr>
        <w:pStyle w:val="FirstParagraph"/>
      </w:pPr>
      <w:r>
        <w:t xml:space="preserve">11.03.2016</w:t>
      </w:r>
    </w:p>
    <w:p>
      <w:pPr>
        <w:pStyle w:val="BodyText"/>
      </w:pPr>
      <w:r>
        <w:t xml:space="preserve">На публичные слушания представляется проект Градостроительного плана земельного участка по адресу: 4-я Гражданская ул. (кадастровый номер: 77:03:0001010:5660).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в период</w:t>
      </w:r>
      <w:r>
        <w:t xml:space="preserve"> </w:t>
      </w:r>
      <w:r>
        <w:rPr>
          <w:bCs/>
          <w:b/>
        </w:rPr>
        <w:t xml:space="preserve">с 21 марта 2016 года по 29 марта 2016 года</w:t>
      </w:r>
      <w:r>
        <w:t xml:space="preserve"> </w:t>
      </w:r>
      <w:r>
        <w:t xml:space="preserve">в здании управы района Богородское по адресу: ул. Краснобогатырская, д. 29, корп. 2.</w:t>
      </w:r>
    </w:p>
    <w:p>
      <w:pPr>
        <w:pStyle w:val="BodyText"/>
      </w:pPr>
      <w:r>
        <w:t xml:space="preserve">Часы работы экспозиции: в рабочие дни - с 10:00 до 16:00, в субботу - с 10:00 до 15:00, на выставке проводятся консультации по теме публичных слушаний.</w:t>
      </w:r>
    </w:p>
    <w:p>
      <w:pPr>
        <w:pStyle w:val="BodyText"/>
      </w:pPr>
      <w:r>
        <w:t xml:space="preserve">Собрание участников публичных слушаний состоится</w:t>
      </w:r>
      <w:r>
        <w:t xml:space="preserve"> </w:t>
      </w:r>
      <w:r>
        <w:rPr>
          <w:bCs/>
          <w:b/>
        </w:rPr>
        <w:t xml:space="preserve">6 апреля 2016 года в 19:00</w:t>
      </w:r>
      <w:r>
        <w:t xml:space="preserve"> </w:t>
      </w:r>
      <w:r>
        <w:t xml:space="preserve">по адресу: ул. 4-я Гражданская, д.33/1 (ООО «Московское учебно-производственное предприятии №8 всероссийского общества слепых»). Время начала регистрации участников -18:00.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-записи предложений и замечаний в период работы экспозиции;</w:t>
      </w:r>
    </w:p>
    <w:p>
      <w:pPr>
        <w:pStyle w:val="BodyText"/>
      </w:pPr>
      <w:r>
        <w:t xml:space="preserve">-выступления на собрании участников публичных слушаний;</w:t>
      </w:r>
    </w:p>
    <w:p>
      <w:pPr>
        <w:pStyle w:val="BodyText"/>
      </w:pPr>
      <w:r>
        <w:t xml:space="preserve">-внесения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-подачи в ходе собрания письменных предложений и замечаний;</w:t>
      </w:r>
    </w:p>
    <w:p>
      <w:pPr>
        <w:pStyle w:val="BodyText"/>
      </w:pPr>
      <w:r>
        <w:t xml:space="preserve">-направления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Номера контактных справочных телефонов: 8(499)780-73-72, 8(499)162-33-26.</w:t>
      </w:r>
    </w:p>
    <w:p>
      <w:pPr>
        <w:pStyle w:val="BodyText"/>
      </w:pPr>
      <w:r>
        <w:t xml:space="preserve">Почтовый адрес Окружной комиссии: 107076, г. Москва, Преображенская пл., д.9.</w:t>
      </w:r>
    </w:p>
    <w:p>
      <w:pPr>
        <w:pStyle w:val="BodyText"/>
      </w:pPr>
      <w:r>
        <w:t xml:space="preserve">Электронный адрес Окружной комиссии:</w:t>
      </w:r>
      <w:r>
        <w:t xml:space="preserve"> </w:t>
      </w:r>
      <w:r>
        <w:rPr>
          <w:u w:val="single"/>
        </w:rPr>
        <w:t xml:space="preserve">okruzhnaya-komissia-vao@yandex.ru</w:t>
      </w:r>
      <w:r>
        <w:t xml:space="preserve">.</w:t>
      </w:r>
    </w:p>
    <w:p>
      <w:pPr>
        <w:pStyle w:val="BodyText"/>
      </w:pPr>
      <w:r>
        <w:t xml:space="preserve">Информационные материалы размещены на сайте:</w:t>
      </w:r>
      <w:r>
        <w:t xml:space="preserve"> </w:t>
      </w:r>
      <w:r>
        <w:rPr>
          <w:u w:val="single"/>
        </w:rPr>
        <w:t xml:space="preserve">bogorodskoe.mos.ru.</w:t>
      </w:r>
    </w:p>
    <w:p>
      <w:pPr>
        <w:pStyle w:val="BodyText"/>
      </w:pPr>
      <w:hyperlink r:id="rId20">
        <w:r>
          <w:rPr>
            <w:rStyle w:val="Hyperlink"/>
          </w:rPr>
          <w:t xml:space="preserve">Проект ГПЗУ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http://bogorodskoe.mos.ru/public-clusane/notification-of-the-public-hearing/detail/2587778.html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presscenter/&#1087;&#1088;&#1086;&#1077;&#1082;&#1090;%20&#1043;&#1055;&#1047;&#1059;2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notification-of-the-public-hearing/detail/25877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presscenter/&#1087;&#1088;&#1086;&#1077;&#1082;&#1090;%20&#1043;&#1055;&#1047;&#1059;2.pdf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notification-of-the-public-hearing/detail/25877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2024-07-29T01:48:54Z</dcterms:created>
  <dcterms:modified xsi:type="dcterms:W3CDTF">2024-07-29T01:48:54Z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