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ddf8f253ca060ca5abdbf7d8f294f87d45576"/>
    <w:p>
      <w:pPr>
        <w:pStyle w:val="Heading3"/>
      </w:pPr>
      <w:r>
        <w:t xml:space="preserve">Управление по ВАО ГУ МЧС России по г. Москве напоминает! Основной причиной возникновения пожаров является несоблюдение населением элементарных правил пожарной безопасности</w:t>
      </w:r>
    </w:p>
    <w:p>
      <w:pPr>
        <w:pStyle w:val="FirstParagraph"/>
      </w:pPr>
      <w:r>
        <w:t xml:space="preserve">04.09.2023</w:t>
      </w:r>
    </w:p>
    <w:p>
      <w:pPr>
        <w:pStyle w:val="BodyText"/>
      </w:pPr>
      <w:r>
        <w:t xml:space="preserve">Управление по ВАО ГУ МЧС России по г. Москве напоминает!</w:t>
      </w:r>
    </w:p>
    <w:p>
      <w:pPr>
        <w:pStyle w:val="BodyText"/>
      </w:pPr>
      <w:r>
        <w:t xml:space="preserve">Основной причиной возникновения пожаров является несоблюдение населением элементарных правил пожарной безопасности. Условиями, способствующими распространению пожаров, являются их позднее обнаружение гражданами, отсутствие необходимых запасов воды для целей пожаротушения и неудовлетворительное противопожарное состояние строений.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Главным условием снижения количества пожаров в частном жилом секторе является знание элементарных правил пожарной безопасности и их безусловное соблюдение: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-Не оставлять детей без присмотра и не допускать шалостей детей с огнем.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-Не разводить огонь ближе 50-ти метров от строений и не оставлять без присмотра разведенные костры.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-Необходимо своевременно очищать прилегающую к жилым домам и дачным участкам территорию от опавших листьев, сухой травы и мусора.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-Категорически запрещается разведение костров вблизи горючего мусора, складируемого на территории участка, а также разведение костра при сильном ветре.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-Кроме того, не рекомендуется хранить на приусадебных и дачных участках тару с легковоспламеняющейся и горючей жидкостью, а также емкости со сжатым или сжиженным газом.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-Нельзя загромождать противопожарные разрывы (расстояния между соседними домами), возводя строения и размещая предметы, способные воспламениться и стать мостиком для пожара. Здесь запрещено строить сараи, хранить дрова, парковать автомобиль.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Из года в год большой ущерб природе наносит сжигание сухой травы на лесных полянах, прогалинах, лугах и стерни на полях (в том числе - проведение сельскохозяйственных палов), а также на земельных участках, непосредственно примыкающих к лесу, к защитным и озеленительным насаждениям, и вдоль железнодорожного полотна.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обнаружении пожара или его первых признаков (дым, запах гари и др.) незамедлительно вызывайте пожарную охрану по телефонам «101» и «112».</w:t>
      </w:r>
    </w:p>
    <w:p>
      <w:pPr>
        <w:pStyle w:val="BodyText"/>
      </w:pPr>
      <w:r>
        <w:t xml:space="preserve">Будьте внимательны при обращении с огнем!</w:t>
      </w:r>
    </w:p>
    <w:p>
      <w:pPr>
        <w:pStyle w:val="BodyText"/>
      </w:pPr>
      <w:r>
        <w:t xml:space="preserve">Помните, что от ваших действий зависит ваша жизнь и жизнь ваших близких!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http://bogorodskoe.mos.ru/security_and_law_and_order/bezopasnost/detail/11816831.html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8168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8168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2025-05-12T18:58:25Z</dcterms:created>
  <dcterms:modified xsi:type="dcterms:W3CDTF">2025-05-12T18:58:25Z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