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знаки-повсюду"/>
    <w:p>
      <w:pPr>
        <w:pStyle w:val="Heading3"/>
      </w:pPr>
      <w:r>
        <w:t xml:space="preserve">ЗНАКИ ПОВСЮДУ!</w:t>
      </w:r>
    </w:p>
    <w:p>
      <w:pPr>
        <w:pStyle w:val="FirstParagraph"/>
      </w:pPr>
      <w:r>
        <w:t xml:space="preserve">22.07.2024</w:t>
      </w:r>
    </w:p>
    <w:p>
      <w:pPr>
        <w:pStyle w:val="BodyText"/>
      </w:pPr>
      <w:r>
        <w:br/>
      </w:r>
      <w:r>
        <w:br/>
      </w:r>
      <w:r>
        <w:t xml:space="preserve">ЗНАК: Отключить электропитание</w:t>
      </w:r>
      <w:r>
        <w:br/>
      </w:r>
      <w:r>
        <w:br/>
      </w:r>
      <w:r>
        <w:t xml:space="preserve">МЕСТО РАЗМЕЩЕНИЯ: На рабочих местах и оборудовании, где требуется отключение от электросети при наладке или остановке электрооборудования и в других случаях.</w:t>
      </w:r>
      <w:r>
        <w:br/>
      </w:r>
      <w:r>
        <w:br/>
      </w:r>
      <w:r>
        <w:t xml:space="preserve">Предписывающие знаки предназначены для выдачи команды на обязательное исполнение тех или иных действий. Они представляют собой круг синего цвета с символическим изображением белого цвета на внутреннем поле.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http://bogorodskoe.mos.ru/security_and_law_and_order/detail/12487311.html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4873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4873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2024-11-28T18:48:58Z</dcterms:created>
  <dcterms:modified xsi:type="dcterms:W3CDTF">2024-11-28T18:48:58Z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