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bde5e2d92a4447d824feb39fb2be4a7f27aad"/>
    <w:p>
      <w:pPr>
        <w:pStyle w:val="Heading3"/>
      </w:pPr>
      <w:r>
        <w:t xml:space="preserve">Пожарная безопасность в подъездах и холлах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Пожарная_безопасность_в_подъездах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http://bogorodskoe.mos.ru/security_and_law_and_order/detail/12596710.html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2024-11-28T21:46:07Z</dcterms:created>
  <dcterms:modified xsi:type="dcterms:W3CDTF">2024-11-28T21:46:07Z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