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1acd689a9a95147eec3459e17be428fcc7695"/>
    <w:p>
      <w:pPr>
        <w:pStyle w:val="Heading3"/>
      </w:pPr>
      <w:r>
        <w:t xml:space="preserve">Пожарная безопасность взрослых в квартире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безопасность_взрослых_в_квартир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http://bogorodskoe.mos.ru/security_and_law_and_order/detail/12596714.html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2024-11-28T23:01:10Z</dcterms:created>
  <dcterms:modified xsi:type="dcterms:W3CDTF">2024-11-28T23:01:10Z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