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как-не-стать-жертвой-мошенников"/>
    <w:p>
      <w:pPr>
        <w:pStyle w:val="Heading3"/>
      </w:pPr>
      <w:r>
        <w:t xml:space="preserve">Как не стать жертвой мошенников</w:t>
      </w:r>
    </w:p>
    <w:p>
      <w:pPr>
        <w:pStyle w:val="FirstParagraph"/>
      </w:pPr>
      <w:r>
        <w:t xml:space="preserve">18.09.2017</w:t>
      </w:r>
    </w:p>
    <w:p>
      <w:pPr>
        <w:pStyle w:val="BodyText"/>
      </w:pPr>
      <w:r>
        <w:t xml:space="preserve">Чаще всего жертвами мошенников становятся пожилые люди и инвалиды. И это неслучайно, поскольку они зачастую испытывают чувство одиночества и изолированности, они доверчивы и легко поддаются внушению со стороны.</w:t>
      </w:r>
    </w:p>
    <w:p>
      <w:pPr>
        <w:pStyle w:val="BodyText"/>
      </w:pPr>
      <w:r>
        <w:t xml:space="preserve">С целью завладения имуществом преступники используют множество схем: продают пенсионерам лекарства-«пустышки», аппараты, которые «лечат все болезни», предлагают участвовать в различных «конкурсах» и «лотереях», вымогают деньги для помощи якобы попавшим в беду родственникам и прочее.</w:t>
      </w:r>
    </w:p>
    <w:p>
      <w:pPr>
        <w:pStyle w:val="BodyText"/>
      </w:pPr>
      <w:r>
        <w:t xml:space="preserve">Общие рекомендации - как не стать жертвой мошенников:</w:t>
      </w:r>
    </w:p>
    <w:p>
      <w:pPr>
        <w:pStyle w:val="BodyText"/>
      </w:pPr>
      <w:r>
        <w:t xml:space="preserve">- остерегайтесь открывать двери незнакомым вам людям;</w:t>
      </w:r>
    </w:p>
    <w:p>
      <w:pPr>
        <w:pStyle w:val="BodyText"/>
      </w:pPr>
      <w:r>
        <w:t xml:space="preserve">- если незнакомцы представились сотрудниками различных социальных (коммунальных) служб, попросите у посетителей предъявить документы. Более того, даже после предъявления документов не спешите открывать незнакомцам двери. Не лишним будет позвать соседей, позвонить в соответствующие учреждения и поинтересоваться, направляли ли они своего сотрудника и как его фамилия, либо сообщить по телефону «102» о незваных гостях. Отдел полиции при поступлении такого сообщения незамедлительно направит по месту жительства пенсионера наряд для проверки визитеров;</w:t>
      </w:r>
    </w:p>
    <w:p>
      <w:pPr>
        <w:pStyle w:val="BodyText"/>
      </w:pPr>
      <w:r>
        <w:t xml:space="preserve">- если же вы открыли дверь, не впускайте незнакомца в квартиру или дом, разговаривайте на пороге;</w:t>
      </w:r>
    </w:p>
    <w:p>
      <w:pPr>
        <w:pStyle w:val="BodyText"/>
      </w:pPr>
      <w:r>
        <w:t xml:space="preserve">- если человек настойчиво просится в квартиру (дом) - позовите соседей и попросите их присоединиться к вам;</w:t>
      </w:r>
    </w:p>
    <w:p>
      <w:pPr>
        <w:pStyle w:val="BodyText"/>
      </w:pPr>
      <w:r>
        <w:t xml:space="preserve">- позвоните родным и сообщите о «непрошеном госте»;</w:t>
      </w:r>
    </w:p>
    <w:p>
      <w:pPr>
        <w:pStyle w:val="BodyText"/>
      </w:pPr>
      <w:r>
        <w:t xml:space="preserve">- не следует отдавать документы (паспорт, пенсионное, ветеранское удостоверения и т. д.);</w:t>
      </w:r>
    </w:p>
    <w:p>
      <w:pPr>
        <w:pStyle w:val="BodyText"/>
      </w:pPr>
      <w:r>
        <w:t xml:space="preserve">- не оставляйте незнакомца одного в комнате;</w:t>
      </w:r>
    </w:p>
    <w:p>
      <w:pPr>
        <w:pStyle w:val="BodyText"/>
      </w:pPr>
      <w:r>
        <w:t xml:space="preserve">- не доверяйте свои деньги и ценности гадалкам и ясновидящим, встретившим вас на улице или явившимся к вам в дом;</w:t>
      </w:r>
    </w:p>
    <w:p>
      <w:pPr>
        <w:pStyle w:val="BodyText"/>
      </w:pPr>
      <w:r>
        <w:t xml:space="preserve">- не приобретайте у незнакомых людей, представившихся представителями торговых фирм: продукты, мелкую бытовую технику, лекарства с большой скидкой;</w:t>
      </w:r>
    </w:p>
    <w:p>
      <w:pPr>
        <w:pStyle w:val="BodyText"/>
      </w:pPr>
      <w:r>
        <w:t xml:space="preserve">- не верьте людям, пришедшим к вам домой, оформить путевку в санаторий со скидкой и требующих у вас предоплату за услугу;</w:t>
      </w:r>
    </w:p>
    <w:p>
      <w:pPr>
        <w:pStyle w:val="BodyText"/>
      </w:pPr>
      <w:r>
        <w:t xml:space="preserve">- не верьте СМС с сообщениями о выигрыше и с просьбой отправить определенную сумму денег на незнакомый счет или номер;</w:t>
      </w:r>
    </w:p>
    <w:p>
      <w:pPr>
        <w:pStyle w:val="BodyText"/>
      </w:pPr>
      <w:r>
        <w:t xml:space="preserve">- если вам позвонили по телефону и сообщили о том, что ваш родственник попал в беду, и для этого необходима определенная сумма денег, обязательно проверьте эту информацию, свяжитесь со своими родными для выяснения правдивости данной информации;</w:t>
      </w:r>
    </w:p>
    <w:p>
      <w:pPr>
        <w:pStyle w:val="BodyText"/>
      </w:pPr>
      <w:r>
        <w:t xml:space="preserve">- в дни получения пенсии посещайте почтовые отделения и отделения банков с родственниками или людьми, которым Вы доверяете.</w:t>
      </w:r>
    </w:p>
    <w:p>
      <w:pPr>
        <w:pStyle w:val="BodyText"/>
      </w:pPr>
      <w:r>
        <w:t xml:space="preserve">Если вы чувствуете, что вас хотят обмануть или уже обманули, то следует незамедлительно сообщить в правоохранительные органы о случившемся. Только своевременное обращение с заявлением в органы полиции может способствовать изобличению преступников и раскрытию преступлений в данной сфере - мошенничество. Стоит отметить, что статья 159 УК РФ «Мошенничество» предусматривает наказание в виде лишения свободы сроком от одного года до десяти лет.</w:t>
      </w:r>
    </w:p>
    <w:p>
      <w:pPr>
        <w:pStyle w:val="BodyText"/>
      </w:pPr>
      <w:r>
        <w:t xml:space="preserve">Не поддавайтесь на обман мошенников! Многим пожилым людям становится плохо со здоровьем только от мысли, что они отдали последние сбережения преступникам.</w:t>
      </w:r>
    </w:p>
    <w:p>
      <w:pPr>
        <w:pStyle w:val="BodyText"/>
      </w:pPr>
      <w:r>
        <w:t xml:space="preserve">Берегите свое здоровье, будьте бдительны и не дайте себя обмануть!</w:t>
      </w:r>
    </w:p>
    <w:p>
      <w:pPr>
        <w:pStyle w:val="BodyText"/>
      </w:pPr>
      <w:r>
        <w:rPr>
          <w:bCs/>
          <w:b/>
        </w:rPr>
        <w:t xml:space="preserve">Если Вы стали жертвой или свидетелем мошенничества – немедленно позвоните в полицию! Телефон дежурной части: «102» (с мобильного – 112), или по телефонам Дежурной части УВД по Восточному округу Москвы: 8 (495) 965-14-01; 8 (495) 965-22-48.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http://bogorodskoe.mos.ru/security_and_law_and_order/bezopasnost/detail/6865418.html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686541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686541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2024-11-29T00:17:33Z</dcterms:created>
  <dcterms:modified xsi:type="dcterms:W3CDTF">2024-11-29T00:17:33Z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