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поступление-угрозы-в-письменной-форме"/>
    <w:p>
      <w:pPr>
        <w:pStyle w:val="Heading3"/>
      </w:pPr>
      <w:r>
        <w:t xml:space="preserve">Поступление угрозы в письменной форме</w:t>
      </w:r>
    </w:p>
    <w:p>
      <w:pPr>
        <w:pStyle w:val="FirstParagraph"/>
      </w:pPr>
      <w:r>
        <w:t xml:space="preserve">01.01.1970</w:t>
      </w:r>
    </w:p>
    <w:p>
      <w:pPr>
        <w:pStyle w:val="BodyText"/>
      </w:pPr>
      <w:r>
        <w:t xml:space="preserve">Угрозы в письменной форме могут поступить к вам как по почте, так в различного рода анонимных материалах (записках, надписях, информации на дискете и т. д.).</w:t>
      </w:r>
    </w:p>
    <w:p>
      <w:pPr>
        <w:pStyle w:val="BodyText"/>
      </w:pPr>
      <w:r>
        <w:rPr>
          <w:bCs/>
          <w:b/>
        </w:rPr>
        <w:t xml:space="preserve">После получения такого документа обращайтесь с ним максимально осторожно.</w:t>
      </w:r>
    </w:p>
    <w:p>
      <w:pPr>
        <w:pStyle w:val="BodyText"/>
      </w:pPr>
      <w:r>
        <w:rPr>
          <w:iCs/>
          <w:i/>
        </w:rPr>
        <w:t xml:space="preserve">Постарайтесь не оставлять на нем отпечатков своих пальцев.</w:t>
      </w:r>
    </w:p>
    <w:p>
      <w:pPr>
        <w:pStyle w:val="BodyText"/>
      </w:pPr>
      <w:r>
        <w:rPr>
          <w:iCs/>
          <w:i/>
        </w:rPr>
        <w:t xml:space="preserve">Не мните документ, не делайте на нем пометок. По возможности уберите его в чистый плотно закрываемый полиэтиленовый пакет и поместите в отдельную жесткую папку.</w:t>
      </w:r>
    </w:p>
    <w:p>
      <w:pPr>
        <w:pStyle w:val="BodyText"/>
      </w:pPr>
      <w:r>
        <w:rPr>
          <w:iCs/>
          <w:i/>
        </w:rPr>
        <w:t xml:space="preserve">Если документ поступил в конверте — его вскрытие производите только с левой пли правой стороны, аккуратно отрезая кромки ножницами.</w:t>
      </w:r>
    </w:p>
    <w:p>
      <w:pPr>
        <w:pStyle w:val="BodyText"/>
      </w:pPr>
      <w:r>
        <w:rPr>
          <w:iCs/>
          <w:i/>
        </w:rPr>
        <w:t xml:space="preserve">Сохраняйте всё: сам документ с текстом, любые вложения, конверт и упаковку, ничего не выбрасывайте.</w:t>
      </w:r>
    </w:p>
    <w:p>
      <w:pPr>
        <w:pStyle w:val="BodyText"/>
      </w:pPr>
      <w:r>
        <w:rPr>
          <w:iCs/>
          <w:i/>
        </w:rPr>
        <w:t xml:space="preserve">Максимально ограничьте круг лиц, знакомых с содержанием документа.</w:t>
      </w:r>
    </w:p>
    <w:p>
      <w:pPr>
        <w:pStyle w:val="BodyText"/>
      </w:pPr>
      <w:r>
        <w:t xml:space="preserve">Все это поможет правоохранительным органам при проведении последующих криминалистических исследований.</w:t>
      </w:r>
    </w:p>
    <w:p>
      <w:pPr>
        <w:pStyle w:val="BodyText"/>
      </w:pPr>
      <w:r>
        <w:rPr>
          <w:iCs/>
          <w:i/>
          <w:bCs/>
          <w:b/>
        </w:rPr>
        <w:t xml:space="preserve">Прием от граждан анонимных материалов, содержащих различного рода угрозы и требования, оформляется их письменным заявлением или протоколом принятия устного заявления о получении или обнаружении таких материалов.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http://bogorodskoe.mos.ru/security_and_law_and_order/detail/796534.html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detail/79653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detail/79653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2025-06-09T00:02:13Z</dcterms:created>
  <dcterms:modified xsi:type="dcterms:W3CDTF">2025-06-09T00:02:13Z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