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9ed35c5ee8fb5afbbeec766851e9c04f53700"/>
    <w:p>
      <w:pPr>
        <w:pStyle w:val="Heading3"/>
      </w:pPr>
      <w:r>
        <w:t xml:space="preserve">Рекомендации по правилам поведения при общении с посторонними людьми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Комплексный центр социального обслуживания предупреждает жителей района, особенно одиноких граждан и семьи, состоящие из пенсионеров, об осторожном общении с посторонними лицами.</w:t>
      </w:r>
    </w:p>
    <w:p>
      <w:pPr>
        <w:pStyle w:val="BodyText"/>
      </w:pPr>
      <w:r>
        <w:t xml:space="preserve">В последнее время в г. Москве участились случаи, когда посторонние лица предлагают пенсионерам разнообразные услуги от имени учреждений социальной защиты и здравоохранения. Наш Центр выражает серьёзную озабоченность возможными обманами граждан и предлагает воспользоваться следующими рекомендациями:</w:t>
      </w:r>
    </w:p>
    <w:p>
      <w:pPr>
        <w:pStyle w:val="BodyText"/>
      </w:pPr>
      <w:r>
        <w:rPr>
          <w:bCs/>
          <w:b/>
        </w:rPr>
        <w:t xml:space="preserve">1.</w:t>
      </w:r>
      <w:r>
        <w:t xml:space="preserve"> </w:t>
      </w:r>
      <w:r>
        <w:t xml:space="preserve">Если позвонивший представляется социальным работником Центра социального обслуживания, то уточнить факт работы и необходимость посещения Вас на дому Вы можете по телефону</w:t>
      </w:r>
      <w:r>
        <w:t xml:space="preserve"> </w:t>
      </w:r>
      <w:r>
        <w:rPr>
          <w:bCs/>
          <w:b/>
        </w:rPr>
        <w:t xml:space="preserve">(499) 169-30-11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2.</w:t>
      </w:r>
      <w:r>
        <w:t xml:space="preserve"> </w:t>
      </w:r>
      <w:r>
        <w:t xml:space="preserve">Если Ваши визитеры представились сотрудниками Пенсионного фонда, то их факт работы можно уточнить по телефону отделения ПФ района Богородское</w:t>
      </w:r>
      <w:r>
        <w:t xml:space="preserve"> </w:t>
      </w:r>
      <w:r>
        <w:rPr>
          <w:bCs/>
          <w:b/>
        </w:rPr>
        <w:t xml:space="preserve">461-07-34.</w:t>
      </w:r>
    </w:p>
    <w:p>
      <w:pPr>
        <w:pStyle w:val="BodyText"/>
      </w:pPr>
      <w:r>
        <w:rPr>
          <w:bCs/>
          <w:b/>
        </w:rPr>
        <w:t xml:space="preserve">3.</w:t>
      </w:r>
      <w:r>
        <w:t xml:space="preserve"> </w:t>
      </w:r>
      <w:r>
        <w:t xml:space="preserve">Если Вам позвонили в дверь и представились работниками социальных служб, просьба не открывать дверь до тех пор, пока не убедитесь, что данный сотрудник направлен к Вам для решения вопроса по существу, для чего просим также использовать вышеуказанные телефоны.</w:t>
      </w:r>
    </w:p>
    <w:p>
      <w:pPr>
        <w:pStyle w:val="BodyText"/>
      </w:pPr>
      <w:r>
        <w:rPr>
          <w:bCs/>
          <w:b/>
        </w:rPr>
        <w:t xml:space="preserve">4.</w:t>
      </w:r>
      <w:r>
        <w:t xml:space="preserve"> </w:t>
      </w:r>
      <w:r>
        <w:t xml:space="preserve">В случае неподтверждения информации о визите просим безотлагательно звонить в дежурную часть ОВД района по телефону</w:t>
      </w:r>
      <w:r>
        <w:t xml:space="preserve"> </w:t>
      </w:r>
      <w:r>
        <w:rPr>
          <w:bCs/>
          <w:b/>
        </w:rPr>
        <w:t xml:space="preserve">8(499)160-94-81</w:t>
      </w:r>
      <w:r>
        <w:t xml:space="preserve"> </w:t>
      </w:r>
      <w:r>
        <w:t xml:space="preserve">или</w:t>
      </w:r>
      <w:r>
        <w:t xml:space="preserve"> </w:t>
      </w:r>
      <w:r>
        <w:rPr>
          <w:bCs/>
          <w:b/>
        </w:rPr>
        <w:t xml:space="preserve">02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5.</w:t>
      </w:r>
      <w:r>
        <w:t xml:space="preserve"> </w:t>
      </w:r>
      <w:r>
        <w:t xml:space="preserve">Если Ваши посетители представляются медицинскими работниками районных поликлиник, то информацию по факту их работы и необходимости посещения Вас на дому можно уточнить по телефонам районной поликлиники</w:t>
      </w:r>
      <w:r>
        <w:t xml:space="preserve"> </w:t>
      </w:r>
      <w:r>
        <w:rPr>
          <w:bCs/>
          <w:b/>
        </w:rPr>
        <w:t xml:space="preserve">963-39-82, 963-39-80</w:t>
      </w:r>
      <w:r>
        <w:t xml:space="preserve">. Убедительная просьба для уточнения информации использовать только проверенные Вами номера телефонов и категорически не пользоваться номерами телефонов, предлагаемыми Вашими визитерами.</w:t>
      </w:r>
    </w:p>
    <w:p>
      <w:pPr>
        <w:pStyle w:val="BodyText"/>
      </w:pPr>
      <w:r>
        <w:rPr>
          <w:iCs/>
          <w:i/>
        </w:rPr>
        <w:t xml:space="preserve">Дополнительно сообщаем, что режим работы социальных работников в праздничные дни согласуется с клиентами индивидуально.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http://bogorodskoe.mos.ru/security_and_law_and_order/detail/796528.html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2024-04-09T08:56:36Z</dcterms:created>
  <dcterms:modified xsi:type="dcterms:W3CDTF">2024-04-09T08:56:36Z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