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32.jpg" ContentType="image/jpeg"/>
  <Override PartName="/word/media/rId20.jpg" ContentType="image/jpeg"/>
  <Override PartName="/word/media/rId23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2dd47633d7ce0276458f2c8a04a9103a25d554c"/>
    <w:p>
      <w:pPr>
        <w:pStyle w:val="Heading3"/>
      </w:pPr>
      <w:r>
        <w:t xml:space="preserve">График проведения вакцинации против бешенства государственной ветеринарной службой ВАО города Москвы в 2020 году</w:t>
      </w:r>
    </w:p>
    <w:p>
      <w:pPr>
        <w:pStyle w:val="FirstParagraph"/>
      </w:pPr>
      <w:r>
        <w:t xml:space="preserve">13.01.2020</w:t>
      </w:r>
    </w:p>
    <w:p>
      <w:pPr>
        <w:pStyle w:val="BodyText"/>
      </w:pPr>
      <w:r>
        <w:drawing>
          <wp:inline>
            <wp:extent cx="5334000" cy="37817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d81/priviki-ot-beshenstva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f0e/priviki-ot-beshenstva-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541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195/priviki-ot-beshenstva-_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5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1b8/priviki-ot-beshenstva-_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2b0/priviki-ot-beshenstva-_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172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f9d/priviki-ot-beshenstva-_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http://bogorodskoe.mos.ru/social_sphere/inform/detail/8613630.html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hyperlink" Id="rId39" Target="http://bogorodskoe.mos.ru" TargetMode="External" /><Relationship Type="http://schemas.openxmlformats.org/officeDocument/2006/relationships/hyperlink" Id="rId38" Target="http://bogorodskoe.mos.ru/social_sphere/inform/detail/8613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ogorodskoe.mos.ru" TargetMode="External" /><Relationship Type="http://schemas.openxmlformats.org/officeDocument/2006/relationships/hyperlink" Id="rId38" Target="http://bogorodskoe.mos.ru/social_sphere/inform/detail/8613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2025-06-04T07:46:58Z</dcterms:created>
  <dcterms:modified xsi:type="dcterms:W3CDTF">2025-06-04T07:46:58Z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