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орь-и-ее-профилактика"/>
    <w:p>
      <w:pPr>
        <w:pStyle w:val="Heading3"/>
      </w:pPr>
      <w:r>
        <w:t xml:space="preserve">Корь и ее профилактика</w:t>
      </w:r>
    </w:p>
    <w:p>
      <w:pPr>
        <w:pStyle w:val="FirstParagraph"/>
      </w:pPr>
      <w:r>
        <w:t xml:space="preserve">12.12.2017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http://bogorodskoe.mos.ru/social_sphere/public_health/detail/7033567.html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70335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70335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2024-04-09T14:47:17Z</dcterms:created>
  <dcterms:modified xsi:type="dcterms:W3CDTF">2024-04-09T14:47:17Z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