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a660b07555ce02cdab49a709bf8e8ae9386f7f"/>
    <w:p>
      <w:pPr>
        <w:pStyle w:val="Heading3"/>
      </w:pPr>
      <w:r>
        <w:t xml:space="preserve">С 1 по 21 апреля 2025 года проводится декларационная кампания за 1 квартал 2025 года</w:t>
      </w:r>
    </w:p>
    <w:p>
      <w:pPr>
        <w:pStyle w:val="FirstParagraph"/>
      </w:pPr>
      <w:r>
        <w:t xml:space="preserve">10.04.2025</w:t>
      </w:r>
    </w:p>
    <w:p>
      <w:pPr>
        <w:pStyle w:val="BodyText"/>
      </w:pPr>
      <w:r>
        <w:t xml:space="preserve">Декларации об объеме розничной продажи алкогольной (за исключением пива и пивных напитков, сидра, пуаре и медовухи) и спиртосодержащей продукции за 1 квартал 2025 года и декларации об объеме розничной продажи пива и пивных напитков, сидра, пуаре и медовухи за период с 1 по 14 января 2025 года</w:t>
      </w:r>
      <w:r>
        <w:t xml:space="preserve"> </w:t>
      </w:r>
      <w:r>
        <w:rPr>
          <w:bCs/>
          <w:b/>
        </w:rPr>
        <w:t xml:space="preserve">необходимо подать не позднее 21 апреля 2025 года</w:t>
      </w:r>
      <w:r>
        <w:t xml:space="preserve"> </w:t>
      </w:r>
      <w:r>
        <w:t xml:space="preserve">на региональную площадку города Москвы в информационной системе Федеральной службы по контролю за алкогольным и табачным рынками</w:t>
      </w:r>
      <w:r>
        <w:rPr>
          <w:bCs/>
          <w:b/>
        </w:rPr>
        <w:t xml:space="preserve"> </w:t>
      </w:r>
      <w:hyperlink r:id="rId20">
        <w:r>
          <w:rPr>
            <w:rStyle w:val="Hyperlink"/>
          </w:rPr>
          <w:t xml:space="preserve">https://service.fsrar.ru/</w:t>
        </w:r>
      </w:hyperlink>
      <w:r>
        <w:rPr>
          <w:bCs/>
          <w:b/>
        </w:rPr>
        <w:t xml:space="preserve"> </w:t>
      </w:r>
      <w:r>
        <w:rPr>
          <w:u w:val="single"/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t xml:space="preserve">Просим обратить внимание на выбор региона регистрации Вашей организации при представлении декларации.</w:t>
      </w:r>
    </w:p>
    <w:p>
      <w:pPr>
        <w:pStyle w:val="BodyText"/>
      </w:pPr>
      <w:r>
        <w:t xml:space="preserve">Приказом Федеральной службы по регулированию алкогольного рынка от 17 декабря 2020 года № 396 «Об утверждении порядка и формата представления в форме электронного документа деклараций об объеме производства, оборота и (или) использования этилового спирта, алкогольной и спиртосодержащей продукции, об использовании производственных мощностей производителями пива и пивных напитков сидра, пуаре, медовухи, форм и порядка заполнения таких деклараций» утверждены порядок и формы представления деклараций.</w:t>
      </w:r>
    </w:p>
    <w:p>
      <w:pPr>
        <w:pStyle w:val="BodyText"/>
      </w:pPr>
      <w:r>
        <w:t xml:space="preserve">В соответствии с Порядком, утвержденным Приказом Федеральной службы по регулированию алкогольного рынка от 17 декабря 2020 года № 396</w:t>
      </w:r>
      <w:r>
        <w:t xml:space="preserve"> </w:t>
      </w:r>
      <w:r>
        <w:rPr>
          <w:bCs/>
          <w:b/>
        </w:rPr>
        <w:t xml:space="preserve">организации, имеющие лицензию на розничную продажу алкогольной продукции при оказании услуг общественного питания,</w:t>
      </w:r>
      <w:r>
        <w:t xml:space="preserve"> </w:t>
      </w:r>
      <w:r>
        <w:t xml:space="preserve">представляют декларации по форме № 7 и форме № 8 (за период с 1 по 14 января 2025 года);</w:t>
      </w:r>
    </w:p>
    <w:p>
      <w:pPr>
        <w:pStyle w:val="BodyText"/>
      </w:pPr>
      <w:r>
        <w:rPr>
          <w:bCs/>
          <w:b/>
        </w:rPr>
        <w:t xml:space="preserve">организации, имеющие лицензию на розничную продажу алкогольной продукции, при наличии оборота пива и пивных напитков, сидра, пуаре, медовухи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организации и индивидуальные предприниматели, осуществляющие розничную продажу исключительно пива и пивных напитков, сидра, пуаре, медовухи</w:t>
      </w:r>
      <w:r>
        <w:t xml:space="preserve">, представляют декларации по форме № 8 за период с 1 по 14 января 2025 года.</w:t>
      </w:r>
    </w:p>
    <w:p>
      <w:pPr>
        <w:pStyle w:val="BodyText"/>
      </w:pPr>
      <w:r>
        <w:t xml:space="preserve">Декларации по форме № 7 и форме № 8 необходимо подавать в случае наличия оборота алкогольной продукции / или пива и пивных напитков в отчетном периоде или остатков на конец предыдущего отчетного периода.</w:t>
      </w:r>
    </w:p>
    <w:p>
      <w:pPr>
        <w:pStyle w:val="BodyText"/>
      </w:pPr>
      <w:r>
        <w:t xml:space="preserve">Передача данных в ЕГАИС не освобождает хозяйствующих субъектов от представления деклараций.</w:t>
      </w:r>
    </w:p>
    <w:p>
      <w:pPr>
        <w:pStyle w:val="BodyText"/>
      </w:pPr>
      <w:r>
        <w:t xml:space="preserve">Организации, которые на момент декларационной кампании завершили предпринимательскую деятельность по осуществлению розничной продажи алкогольной продукции и пива, но последняя сданная декларация об объеме розничной продажи алкогольной и спиртосодержащей продукции, пива, пивных напитков, сидра, пуаре, медовухи за предыдущий период имеет не нулевые остатки обязаны представлять декларации за текущий отчетный период.</w:t>
      </w:r>
    </w:p>
    <w:p>
      <w:pPr>
        <w:pStyle w:val="BodyText"/>
      </w:pPr>
      <w:r>
        <w:t xml:space="preserve">Контактный телефон в Департаменте торговли и услуг города Москвы по вопросам декларирования: 8(495) 621-18-58, 8(495) 628-24-75.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http://bogorodskoe.mos.ru/trade-and-services/inform/detail/12909503.html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12909503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ogorodskoe.mos.ru" TargetMode="External" /><Relationship Type="http://schemas.openxmlformats.org/officeDocument/2006/relationships/hyperlink" Id="rId21" Target="http://bogorodskoe.mos.ru/trade-and-services/inform/detail/12909503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2025-06-15T08:34:33Z</dcterms:created>
  <dcterms:modified xsi:type="dcterms:W3CDTF">2025-06-15T08:34:33Z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