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8f1ef85e5eb4ea72ffcdf0c71bea9c3779b49"/>
    <w:p>
      <w:pPr>
        <w:pStyle w:val="Heading3"/>
      </w:pPr>
      <w:r>
        <w:t xml:space="preserve">Вниманию граждан, желающих открыть собственное дело!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  <w:r>
        <w:drawing>
          <wp:inline>
            <wp:extent cx="5334000" cy="75336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Bezopasnost_2017/Центр%20занятости_открыть%20собственное%20дело_для%20размеще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http://bogorodskoe.mos.ru/trade-and-services/inform/detail/7193709.html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19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19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2023-09-26T09:37:32Z</dcterms:created>
  <dcterms:modified xsi:type="dcterms:W3CDTF">2023-09-26T09:37:32Z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